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EA" w:rsidRPr="00B231FA" w:rsidRDefault="00D777EA" w:rsidP="008A3AA5">
      <w:pPr>
        <w:rPr>
          <w:rFonts w:cs="Arial"/>
          <w:b/>
          <w:sz w:val="32"/>
          <w:szCs w:val="32"/>
        </w:rPr>
      </w:pPr>
      <w:r w:rsidRPr="00B231FA">
        <w:rPr>
          <w:rFonts w:cs="Arial"/>
          <w:b/>
          <w:sz w:val="32"/>
          <w:szCs w:val="32"/>
        </w:rPr>
        <w:t>Drop overstyringen- lærerne ved, hvad der skal til</w:t>
      </w:r>
    </w:p>
    <w:p w:rsidR="0026759A" w:rsidRPr="00300D44" w:rsidRDefault="00300D44" w:rsidP="008A3AA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Jeg genopstiller fordi:</w:t>
      </w:r>
    </w:p>
    <w:p w:rsidR="00C72807" w:rsidRPr="00300D44" w:rsidRDefault="00300D44" w:rsidP="00C72807">
      <w:pPr>
        <w:pStyle w:val="Listeafsnit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</w:t>
      </w:r>
      <w:r w:rsidR="00D42D40">
        <w:rPr>
          <w:rFonts w:cs="Arial"/>
          <w:sz w:val="28"/>
          <w:szCs w:val="28"/>
        </w:rPr>
        <w:t>eg</w:t>
      </w:r>
      <w:r w:rsidR="000527E9">
        <w:rPr>
          <w:rFonts w:cs="Arial"/>
          <w:sz w:val="28"/>
          <w:szCs w:val="28"/>
        </w:rPr>
        <w:t xml:space="preserve"> har mod på at fortsætte arbejdet med</w:t>
      </w:r>
      <w:r w:rsidR="00D777EA">
        <w:rPr>
          <w:rFonts w:cs="Arial"/>
          <w:sz w:val="28"/>
          <w:szCs w:val="28"/>
        </w:rPr>
        <w:t xml:space="preserve"> at forbedre lærernes </w:t>
      </w:r>
      <w:r w:rsidR="00B231FA">
        <w:rPr>
          <w:rFonts w:cs="Arial"/>
          <w:sz w:val="28"/>
          <w:szCs w:val="28"/>
        </w:rPr>
        <w:t>arbejdsvilkår. De er</w:t>
      </w:r>
      <w:r w:rsidR="00C72807" w:rsidRPr="00300D44">
        <w:rPr>
          <w:rFonts w:cs="Arial"/>
          <w:sz w:val="28"/>
          <w:szCs w:val="28"/>
        </w:rPr>
        <w:t xml:space="preserve"> en grundlæggende</w:t>
      </w:r>
      <w:r w:rsidR="00D777EA">
        <w:rPr>
          <w:rFonts w:cs="Arial"/>
          <w:sz w:val="28"/>
          <w:szCs w:val="28"/>
        </w:rPr>
        <w:t xml:space="preserve"> forudsætning</w:t>
      </w:r>
      <w:r w:rsidR="00C72807" w:rsidRPr="00300D44">
        <w:rPr>
          <w:rFonts w:cs="Arial"/>
          <w:sz w:val="28"/>
          <w:szCs w:val="28"/>
        </w:rPr>
        <w:t xml:space="preserve"> for </w:t>
      </w:r>
      <w:r w:rsidR="00F45D57" w:rsidRPr="00300D44">
        <w:rPr>
          <w:rFonts w:cs="Arial"/>
          <w:sz w:val="28"/>
          <w:szCs w:val="28"/>
        </w:rPr>
        <w:t>kvaliteten af</w:t>
      </w:r>
      <w:r w:rsidR="00C72807" w:rsidRPr="00300D44">
        <w:rPr>
          <w:rFonts w:cs="Arial"/>
          <w:sz w:val="28"/>
          <w:szCs w:val="28"/>
        </w:rPr>
        <w:t xml:space="preserve"> undervisning</w:t>
      </w:r>
      <w:r w:rsidR="00F45D57" w:rsidRPr="00300D44">
        <w:rPr>
          <w:rFonts w:cs="Arial"/>
          <w:sz w:val="28"/>
          <w:szCs w:val="28"/>
        </w:rPr>
        <w:t>en</w:t>
      </w:r>
      <w:r w:rsidR="000527E9">
        <w:rPr>
          <w:rFonts w:cs="Arial"/>
          <w:sz w:val="28"/>
          <w:szCs w:val="28"/>
        </w:rPr>
        <w:t xml:space="preserve"> og dermed for</w:t>
      </w:r>
      <w:r w:rsidR="00D777EA">
        <w:rPr>
          <w:rFonts w:cs="Arial"/>
          <w:sz w:val="28"/>
          <w:szCs w:val="28"/>
        </w:rPr>
        <w:t xml:space="preserve"> folkeskolen.</w:t>
      </w:r>
    </w:p>
    <w:p w:rsidR="00C72807" w:rsidRPr="00300D44" w:rsidRDefault="00B60A34" w:rsidP="00C72807">
      <w:pPr>
        <w:pStyle w:val="Listeafsnit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Jeg</w:t>
      </w:r>
      <w:r w:rsidR="00C72807" w:rsidRPr="00300D44">
        <w:rPr>
          <w:rFonts w:cs="Arial"/>
          <w:sz w:val="28"/>
          <w:szCs w:val="28"/>
        </w:rPr>
        <w:t xml:space="preserve"> fortsat</w:t>
      </w:r>
      <w:r w:rsidR="00CC5639">
        <w:rPr>
          <w:rFonts w:cs="Arial"/>
          <w:sz w:val="28"/>
          <w:szCs w:val="28"/>
        </w:rPr>
        <w:t xml:space="preserve"> vil </w:t>
      </w:r>
      <w:r w:rsidR="00C72807" w:rsidRPr="00300D44">
        <w:rPr>
          <w:rFonts w:cs="Arial"/>
          <w:sz w:val="28"/>
          <w:szCs w:val="28"/>
        </w:rPr>
        <w:t>yde en stor arbejdsindsats i foren</w:t>
      </w:r>
      <w:r w:rsidR="000527E9">
        <w:rPr>
          <w:rFonts w:cs="Arial"/>
          <w:sz w:val="28"/>
          <w:szCs w:val="28"/>
        </w:rPr>
        <w:t>ingen.</w:t>
      </w:r>
      <w:r w:rsidR="00C72807" w:rsidRPr="00300D44">
        <w:rPr>
          <w:rFonts w:cs="Arial"/>
          <w:sz w:val="28"/>
          <w:szCs w:val="28"/>
        </w:rPr>
        <w:t xml:space="preserve"> </w:t>
      </w:r>
      <w:r w:rsidR="0001136A" w:rsidRPr="00300D44">
        <w:rPr>
          <w:rFonts w:cs="Arial"/>
          <w:sz w:val="28"/>
          <w:szCs w:val="28"/>
        </w:rPr>
        <w:t xml:space="preserve">Der er brug for </w:t>
      </w:r>
      <w:r w:rsidR="00C72807" w:rsidRPr="00300D44">
        <w:rPr>
          <w:rFonts w:cs="Arial"/>
          <w:sz w:val="28"/>
          <w:szCs w:val="28"/>
        </w:rPr>
        <w:t>vedholdenhed</w:t>
      </w:r>
      <w:r w:rsidR="0001136A" w:rsidRPr="00300D44">
        <w:rPr>
          <w:rFonts w:cs="Arial"/>
          <w:sz w:val="28"/>
          <w:szCs w:val="28"/>
        </w:rPr>
        <w:t xml:space="preserve"> og politisk tæft</w:t>
      </w:r>
      <w:r w:rsidR="00C72807" w:rsidRPr="00300D44">
        <w:rPr>
          <w:rFonts w:cs="Arial"/>
          <w:sz w:val="28"/>
          <w:szCs w:val="28"/>
        </w:rPr>
        <w:t xml:space="preserve"> i arbejdet i foreningen. </w:t>
      </w:r>
      <w:r w:rsidR="009C56F3">
        <w:rPr>
          <w:rFonts w:cs="Arial"/>
          <w:sz w:val="28"/>
          <w:szCs w:val="28"/>
        </w:rPr>
        <w:t>De</w:t>
      </w:r>
      <w:r w:rsidR="00D777EA">
        <w:rPr>
          <w:rFonts w:cs="Arial"/>
          <w:sz w:val="28"/>
          <w:szCs w:val="28"/>
        </w:rPr>
        <w:t>t kan jeg bidrage med</w:t>
      </w:r>
      <w:r w:rsidR="009C56F3">
        <w:rPr>
          <w:rFonts w:cs="Arial"/>
          <w:sz w:val="28"/>
          <w:szCs w:val="28"/>
        </w:rPr>
        <w:t>.</w:t>
      </w:r>
    </w:p>
    <w:p w:rsidR="00C72807" w:rsidRPr="00300D44" w:rsidRDefault="00DA78C0" w:rsidP="00C72807">
      <w:pPr>
        <w:pStyle w:val="Listeafsnit"/>
        <w:numPr>
          <w:ilvl w:val="0"/>
          <w:numId w:val="1"/>
        </w:numPr>
        <w:rPr>
          <w:rFonts w:cs="Arial"/>
          <w:sz w:val="28"/>
          <w:szCs w:val="28"/>
        </w:rPr>
      </w:pPr>
      <w:r w:rsidRPr="00300D44">
        <w:rPr>
          <w:rFonts w:cs="Arial"/>
          <w:sz w:val="28"/>
          <w:szCs w:val="28"/>
        </w:rPr>
        <w:t xml:space="preserve">Jeg har et stærkt </w:t>
      </w:r>
      <w:r w:rsidR="00850292">
        <w:rPr>
          <w:rFonts w:cs="Arial"/>
          <w:sz w:val="28"/>
          <w:szCs w:val="28"/>
        </w:rPr>
        <w:t>fokus på opgaven</w:t>
      </w:r>
      <w:r w:rsidR="00CC5639">
        <w:rPr>
          <w:rFonts w:cs="Arial"/>
          <w:sz w:val="28"/>
          <w:szCs w:val="28"/>
        </w:rPr>
        <w:t xml:space="preserve"> og</w:t>
      </w:r>
      <w:r w:rsidR="00C72807" w:rsidRPr="00300D44">
        <w:rPr>
          <w:rFonts w:cs="Arial"/>
          <w:sz w:val="28"/>
          <w:szCs w:val="28"/>
        </w:rPr>
        <w:t xml:space="preserve"> er af den opfattelse, at man ikke behøver at gentage noget andre har </w:t>
      </w:r>
      <w:r w:rsidRPr="00300D44">
        <w:rPr>
          <w:rFonts w:cs="Arial"/>
          <w:sz w:val="28"/>
          <w:szCs w:val="28"/>
        </w:rPr>
        <w:t>sagt. Vi har en opgave, vi er fælles om</w:t>
      </w:r>
      <w:r w:rsidR="00553545" w:rsidRPr="00300D44">
        <w:rPr>
          <w:rFonts w:cs="Arial"/>
          <w:sz w:val="28"/>
          <w:szCs w:val="28"/>
        </w:rPr>
        <w:t>- det skal være</w:t>
      </w:r>
      <w:r w:rsidR="00DB44DE" w:rsidRPr="00300D44">
        <w:rPr>
          <w:rFonts w:cs="Arial"/>
          <w:sz w:val="28"/>
          <w:szCs w:val="28"/>
        </w:rPr>
        <w:t xml:space="preserve"> vores fokus.</w:t>
      </w:r>
    </w:p>
    <w:p w:rsidR="00C72807" w:rsidRPr="00300D44" w:rsidRDefault="00C72807" w:rsidP="00C72807">
      <w:pPr>
        <w:pStyle w:val="Listeafsnit"/>
        <w:numPr>
          <w:ilvl w:val="0"/>
          <w:numId w:val="1"/>
        </w:numPr>
        <w:rPr>
          <w:rFonts w:cs="Arial"/>
          <w:sz w:val="28"/>
          <w:szCs w:val="28"/>
        </w:rPr>
      </w:pPr>
      <w:r w:rsidRPr="00300D44">
        <w:rPr>
          <w:rFonts w:cs="Arial"/>
          <w:sz w:val="28"/>
          <w:szCs w:val="28"/>
        </w:rPr>
        <w:t>Jeg e</w:t>
      </w:r>
      <w:r w:rsidR="00D777EA">
        <w:rPr>
          <w:rFonts w:cs="Arial"/>
          <w:sz w:val="28"/>
          <w:szCs w:val="28"/>
        </w:rPr>
        <w:t>r god til at samarbejde</w:t>
      </w:r>
      <w:r w:rsidR="00D42D40">
        <w:rPr>
          <w:rFonts w:cs="Arial"/>
          <w:sz w:val="28"/>
          <w:szCs w:val="28"/>
        </w:rPr>
        <w:t>, både internt og eksternt. V</w:t>
      </w:r>
      <w:r w:rsidRPr="00300D44">
        <w:rPr>
          <w:rFonts w:cs="Arial"/>
          <w:sz w:val="28"/>
          <w:szCs w:val="28"/>
        </w:rPr>
        <w:t>i når længst ved at finde fælles løsninger. Afgørende i det politiske arbejde er</w:t>
      </w:r>
      <w:r w:rsidR="00F45D57" w:rsidRPr="00300D44">
        <w:rPr>
          <w:rFonts w:cs="Arial"/>
          <w:sz w:val="28"/>
          <w:szCs w:val="28"/>
        </w:rPr>
        <w:t xml:space="preserve"> dog</w:t>
      </w:r>
      <w:r w:rsidR="00D42D40">
        <w:rPr>
          <w:rFonts w:cs="Arial"/>
          <w:sz w:val="28"/>
          <w:szCs w:val="28"/>
        </w:rPr>
        <w:t>, at man har mod til at stå</w:t>
      </w:r>
      <w:r w:rsidRPr="00300D44">
        <w:rPr>
          <w:rFonts w:cs="Arial"/>
          <w:sz w:val="28"/>
          <w:szCs w:val="28"/>
        </w:rPr>
        <w:t xml:space="preserve"> fas</w:t>
      </w:r>
      <w:r w:rsidR="00A7176F">
        <w:rPr>
          <w:rFonts w:cs="Arial"/>
          <w:sz w:val="28"/>
          <w:szCs w:val="28"/>
        </w:rPr>
        <w:t>t på sine grundlæggende værdier og være åben om, hvor man står.</w:t>
      </w:r>
      <w:r w:rsidRPr="00300D44">
        <w:rPr>
          <w:rFonts w:cs="Arial"/>
          <w:sz w:val="28"/>
          <w:szCs w:val="28"/>
        </w:rPr>
        <w:t xml:space="preserve"> </w:t>
      </w:r>
      <w:r w:rsidR="00977233" w:rsidRPr="00300D44">
        <w:rPr>
          <w:rFonts w:cs="Arial"/>
          <w:sz w:val="28"/>
          <w:szCs w:val="28"/>
        </w:rPr>
        <w:t>Det har jeg tænkt mig for</w:t>
      </w:r>
      <w:r w:rsidR="0089657B" w:rsidRPr="00300D44">
        <w:rPr>
          <w:rFonts w:cs="Arial"/>
          <w:sz w:val="28"/>
          <w:szCs w:val="28"/>
        </w:rPr>
        <w:t>t</w:t>
      </w:r>
      <w:r w:rsidR="0001136A" w:rsidRPr="00300D44">
        <w:rPr>
          <w:rFonts w:cs="Arial"/>
          <w:sz w:val="28"/>
          <w:szCs w:val="28"/>
        </w:rPr>
        <w:t>sat</w:t>
      </w:r>
      <w:r w:rsidR="00850292">
        <w:rPr>
          <w:rFonts w:cs="Arial"/>
          <w:sz w:val="28"/>
          <w:szCs w:val="28"/>
        </w:rPr>
        <w:t xml:space="preserve"> at gøre.</w:t>
      </w:r>
    </w:p>
    <w:p w:rsidR="0001136A" w:rsidRPr="00300D44" w:rsidRDefault="0001136A" w:rsidP="00A7176F">
      <w:pPr>
        <w:pStyle w:val="Listeafsnit"/>
        <w:rPr>
          <w:rFonts w:cs="Arial"/>
          <w:sz w:val="28"/>
          <w:szCs w:val="28"/>
        </w:rPr>
      </w:pPr>
    </w:p>
    <w:p w:rsidR="0089657B" w:rsidRPr="00300D44" w:rsidRDefault="00297DA0" w:rsidP="0089657B">
      <w:pPr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Det vil jeg arbejde for:</w:t>
      </w:r>
    </w:p>
    <w:p w:rsidR="009C56F3" w:rsidRDefault="009C56F3" w:rsidP="009C56F3">
      <w:pPr>
        <w:pStyle w:val="Listeafsnit"/>
        <w:numPr>
          <w:ilvl w:val="0"/>
          <w:numId w:val="1"/>
        </w:num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Sikring af forberedelsestiden</w:t>
      </w:r>
    </w:p>
    <w:p w:rsidR="009C56F3" w:rsidRPr="00CC5639" w:rsidRDefault="00CC5639" w:rsidP="009C56F3">
      <w:pPr>
        <w:pStyle w:val="Listeafsni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Kvalitet kræver forberedelse. Det er uholdbart at lærernes forberedelsestid igen og igen bliver ædt op af andre opgaver. Derfor er det afgørende</w:t>
      </w:r>
      <w:r w:rsidR="007D5A27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at der sikres sammenhæng og balance mellem undervisning og forberedelse</w:t>
      </w:r>
      <w:r w:rsidR="007D5A27">
        <w:rPr>
          <w:rFonts w:cs="Arial"/>
          <w:sz w:val="28"/>
          <w:szCs w:val="28"/>
        </w:rPr>
        <w:t>.</w:t>
      </w:r>
      <w:r w:rsidR="007B7A02">
        <w:rPr>
          <w:rFonts w:cs="Arial"/>
          <w:sz w:val="28"/>
          <w:szCs w:val="28"/>
        </w:rPr>
        <w:t xml:space="preserve"> Enten ved at tilføre flere resurser eller en prioritering af andre opgaver.</w:t>
      </w:r>
      <w:r w:rsidR="007D5A27">
        <w:rPr>
          <w:rFonts w:cs="Arial"/>
          <w:sz w:val="28"/>
          <w:szCs w:val="28"/>
        </w:rPr>
        <w:t xml:space="preserve"> </w:t>
      </w:r>
    </w:p>
    <w:p w:rsidR="009C56F3" w:rsidRPr="009C56F3" w:rsidRDefault="009C56F3" w:rsidP="009C56F3">
      <w:pPr>
        <w:pStyle w:val="Listeafsnit"/>
        <w:numPr>
          <w:ilvl w:val="0"/>
          <w:numId w:val="1"/>
        </w:numPr>
        <w:rPr>
          <w:rFonts w:cs="Arial"/>
          <w:b/>
          <w:sz w:val="28"/>
          <w:szCs w:val="28"/>
        </w:rPr>
      </w:pPr>
      <w:r w:rsidRPr="009C56F3">
        <w:rPr>
          <w:rFonts w:cs="Arial"/>
          <w:sz w:val="28"/>
          <w:szCs w:val="28"/>
        </w:rPr>
        <w:t xml:space="preserve"> </w:t>
      </w:r>
      <w:r w:rsidRPr="009C56F3">
        <w:rPr>
          <w:rFonts w:cs="Arial"/>
          <w:b/>
          <w:sz w:val="28"/>
          <w:szCs w:val="28"/>
        </w:rPr>
        <w:t>Vis lærerne tillid</w:t>
      </w:r>
    </w:p>
    <w:p w:rsidR="009C56F3" w:rsidRDefault="009C56F3" w:rsidP="009C56F3">
      <w:pPr>
        <w:pStyle w:val="Listeafsnit"/>
        <w:rPr>
          <w:rFonts w:cs="Arial"/>
          <w:sz w:val="28"/>
          <w:szCs w:val="28"/>
        </w:rPr>
      </w:pPr>
      <w:r w:rsidRPr="009C56F3">
        <w:rPr>
          <w:rFonts w:cs="Arial"/>
          <w:sz w:val="28"/>
          <w:szCs w:val="28"/>
        </w:rPr>
        <w:t>Lærerne er omdrejningspunktet i folkeskolen. Standardiseringer som læringsplatforme og læringsportaler rimer ikke på dansk skoletradition.   Derfor skal lærern</w:t>
      </w:r>
      <w:r w:rsidR="00D42D40">
        <w:rPr>
          <w:rFonts w:cs="Arial"/>
          <w:sz w:val="28"/>
          <w:szCs w:val="28"/>
        </w:rPr>
        <w:t>e have mulighed for at sætte deres</w:t>
      </w:r>
      <w:r w:rsidRPr="009C56F3">
        <w:rPr>
          <w:rFonts w:cs="Arial"/>
          <w:sz w:val="28"/>
          <w:szCs w:val="28"/>
        </w:rPr>
        <w:t xml:space="preserve"> professionelle dømmekraft i spil og frisættes fra projekter og koncepter</w:t>
      </w:r>
      <w:r w:rsidR="007D5A27">
        <w:rPr>
          <w:rFonts w:cs="Arial"/>
          <w:sz w:val="28"/>
          <w:szCs w:val="28"/>
        </w:rPr>
        <w:t>.</w:t>
      </w:r>
    </w:p>
    <w:p w:rsidR="009C56F3" w:rsidRDefault="009C56F3" w:rsidP="009C56F3">
      <w:pPr>
        <w:pStyle w:val="Listeafsnit"/>
        <w:numPr>
          <w:ilvl w:val="0"/>
          <w:numId w:val="1"/>
        </w:numPr>
        <w:rPr>
          <w:rFonts w:cs="Arial"/>
          <w:b/>
          <w:sz w:val="28"/>
          <w:szCs w:val="28"/>
        </w:rPr>
      </w:pPr>
      <w:r w:rsidRPr="009C56F3">
        <w:rPr>
          <w:rFonts w:cs="Arial"/>
          <w:b/>
          <w:sz w:val="28"/>
          <w:szCs w:val="28"/>
        </w:rPr>
        <w:t>Reel inklusionsindsats</w:t>
      </w:r>
      <w:r>
        <w:rPr>
          <w:rFonts w:cs="Arial"/>
          <w:b/>
          <w:sz w:val="28"/>
          <w:szCs w:val="28"/>
        </w:rPr>
        <w:t xml:space="preserve"> </w:t>
      </w:r>
    </w:p>
    <w:p w:rsidR="001E275A" w:rsidRDefault="009C56F3" w:rsidP="001E275A">
      <w:pPr>
        <w:pStyle w:val="Listeafsnit"/>
        <w:rPr>
          <w:rFonts w:cs="Arial"/>
          <w:sz w:val="28"/>
          <w:szCs w:val="28"/>
        </w:rPr>
      </w:pPr>
      <w:r w:rsidRPr="009C56F3">
        <w:rPr>
          <w:rFonts w:cs="Arial"/>
          <w:sz w:val="28"/>
          <w:szCs w:val="28"/>
        </w:rPr>
        <w:t xml:space="preserve">Alle elever har krav på det rette undervisningstilbud! Uanset om det er i en almenklasse eller i et specialtilbud. Visiteringen skal bero på professionelle </w:t>
      </w:r>
      <w:r w:rsidRPr="009C56F3">
        <w:rPr>
          <w:rFonts w:cs="Arial"/>
          <w:sz w:val="28"/>
          <w:szCs w:val="28"/>
        </w:rPr>
        <w:lastRenderedPageBreak/>
        <w:t>vurderinger, ikke økonomiske incitamenter. Derfor er det nødvendigt med en central pulje, der sikrer elevernes retskrav.</w:t>
      </w:r>
      <w:r w:rsidR="00850B68">
        <w:rPr>
          <w:rFonts w:cs="Arial"/>
          <w:sz w:val="28"/>
          <w:szCs w:val="28"/>
        </w:rPr>
        <w:t xml:space="preserve"> </w:t>
      </w:r>
    </w:p>
    <w:p w:rsidR="009C56F3" w:rsidRPr="001E275A" w:rsidRDefault="001E275A" w:rsidP="001E275A">
      <w:pPr>
        <w:pStyle w:val="Listeafsnit"/>
        <w:numPr>
          <w:ilvl w:val="0"/>
          <w:numId w:val="1"/>
        </w:numPr>
        <w:rPr>
          <w:rFonts w:cs="Arial"/>
          <w:sz w:val="28"/>
          <w:szCs w:val="28"/>
        </w:rPr>
      </w:pPr>
      <w:r w:rsidRPr="001E275A">
        <w:rPr>
          <w:rFonts w:cs="Arial"/>
          <w:b/>
          <w:sz w:val="28"/>
          <w:szCs w:val="28"/>
        </w:rPr>
        <w:t>Specialundervisningen skal styrkes</w:t>
      </w:r>
      <w:r w:rsidR="00D42D40">
        <w:rPr>
          <w:rFonts w:cs="Arial"/>
          <w:sz w:val="28"/>
          <w:szCs w:val="28"/>
        </w:rPr>
        <w:t>-</w:t>
      </w:r>
      <w:r w:rsidRPr="001E275A">
        <w:rPr>
          <w:rFonts w:cs="Arial"/>
          <w:sz w:val="28"/>
          <w:szCs w:val="28"/>
        </w:rPr>
        <w:t xml:space="preserve"> både i specialklassen, på specialskolerne og i voksenspecialundervisningen.  U</w:t>
      </w:r>
      <w:r w:rsidR="0000773C" w:rsidRPr="001E275A">
        <w:rPr>
          <w:rFonts w:cs="Arial"/>
          <w:sz w:val="28"/>
          <w:szCs w:val="28"/>
        </w:rPr>
        <w:t xml:space="preserve">ddannelseskravet </w:t>
      </w:r>
      <w:r w:rsidR="00A7176F">
        <w:rPr>
          <w:rFonts w:cs="Arial"/>
          <w:sz w:val="28"/>
          <w:szCs w:val="28"/>
        </w:rPr>
        <w:t xml:space="preserve">er </w:t>
      </w:r>
      <w:r w:rsidR="0000773C" w:rsidRPr="001E275A">
        <w:rPr>
          <w:rFonts w:cs="Arial"/>
          <w:sz w:val="28"/>
          <w:szCs w:val="28"/>
        </w:rPr>
        <w:t xml:space="preserve">stærkt udfordret ved, at </w:t>
      </w:r>
      <w:r w:rsidR="00850292">
        <w:rPr>
          <w:rFonts w:cs="Arial"/>
          <w:sz w:val="28"/>
          <w:szCs w:val="28"/>
        </w:rPr>
        <w:t>en del af undervisningen</w:t>
      </w:r>
      <w:r w:rsidR="0000773C" w:rsidRPr="001E275A">
        <w:rPr>
          <w:rFonts w:cs="Arial"/>
          <w:sz w:val="28"/>
          <w:szCs w:val="28"/>
        </w:rPr>
        <w:t xml:space="preserve"> varetages af ikke- uddanned</w:t>
      </w:r>
      <w:r w:rsidR="007B7A02">
        <w:rPr>
          <w:rFonts w:cs="Arial"/>
          <w:sz w:val="28"/>
          <w:szCs w:val="28"/>
        </w:rPr>
        <w:t>e lærere, d</w:t>
      </w:r>
      <w:r w:rsidR="00A7176F">
        <w:rPr>
          <w:rFonts w:cs="Arial"/>
          <w:sz w:val="28"/>
          <w:szCs w:val="28"/>
        </w:rPr>
        <w:t xml:space="preserve">et er </w:t>
      </w:r>
      <w:r w:rsidR="007B7A02">
        <w:rPr>
          <w:rFonts w:cs="Arial"/>
          <w:sz w:val="28"/>
          <w:szCs w:val="28"/>
        </w:rPr>
        <w:t>både uansvarligt og i strid med folkeskoleloven.</w:t>
      </w:r>
      <w:r w:rsidR="00A7176F">
        <w:rPr>
          <w:rFonts w:cs="Arial"/>
          <w:sz w:val="28"/>
          <w:szCs w:val="28"/>
        </w:rPr>
        <w:t xml:space="preserve"> </w:t>
      </w:r>
      <w:r w:rsidR="0000773C" w:rsidRPr="001E275A">
        <w:rPr>
          <w:rFonts w:cs="Arial"/>
          <w:sz w:val="28"/>
          <w:szCs w:val="28"/>
        </w:rPr>
        <w:t xml:space="preserve"> </w:t>
      </w:r>
    </w:p>
    <w:p w:rsidR="00FD2D04" w:rsidRPr="00FD2D04" w:rsidRDefault="001E275A" w:rsidP="00FD2D04">
      <w:pPr>
        <w:pStyle w:val="Listeafsnit"/>
        <w:numPr>
          <w:ilvl w:val="0"/>
          <w:numId w:val="1"/>
        </w:numPr>
        <w:rPr>
          <w:rFonts w:cs="Arial"/>
          <w:b/>
          <w:sz w:val="28"/>
          <w:szCs w:val="28"/>
        </w:rPr>
      </w:pPr>
      <w:proofErr w:type="spellStart"/>
      <w:r w:rsidRPr="00A7176F">
        <w:rPr>
          <w:rFonts w:cs="Arial"/>
          <w:b/>
          <w:sz w:val="28"/>
          <w:szCs w:val="28"/>
        </w:rPr>
        <w:t>PPR´s</w:t>
      </w:r>
      <w:proofErr w:type="spellEnd"/>
      <w:r w:rsidRPr="00A7176F">
        <w:rPr>
          <w:rFonts w:cs="Arial"/>
          <w:b/>
          <w:sz w:val="28"/>
          <w:szCs w:val="28"/>
        </w:rPr>
        <w:t xml:space="preserve"> arbejdsvilkår skal forbedres</w:t>
      </w:r>
      <w:r>
        <w:rPr>
          <w:rFonts w:cs="Arial"/>
          <w:sz w:val="28"/>
          <w:szCs w:val="28"/>
        </w:rPr>
        <w:t>, så ventetiden på en pæd</w:t>
      </w:r>
      <w:r w:rsidR="00A7176F">
        <w:rPr>
          <w:rFonts w:cs="Arial"/>
          <w:sz w:val="28"/>
          <w:szCs w:val="28"/>
        </w:rPr>
        <w:t>agogisk psykologisk vurdering</w:t>
      </w:r>
      <w:r>
        <w:rPr>
          <w:rFonts w:cs="Arial"/>
          <w:sz w:val="28"/>
          <w:szCs w:val="28"/>
        </w:rPr>
        <w:t xml:space="preserve"> nedbring</w:t>
      </w:r>
      <w:r w:rsidR="00A7176F">
        <w:rPr>
          <w:rFonts w:cs="Arial"/>
          <w:sz w:val="28"/>
          <w:szCs w:val="28"/>
        </w:rPr>
        <w:t>es.</w:t>
      </w:r>
      <w:r w:rsidR="00850292">
        <w:rPr>
          <w:rFonts w:cs="Arial"/>
          <w:sz w:val="28"/>
          <w:szCs w:val="28"/>
        </w:rPr>
        <w:t xml:space="preserve">  Det presser arbejdsmiljøet</w:t>
      </w:r>
      <w:r w:rsidR="007B7A02">
        <w:rPr>
          <w:rFonts w:cs="Arial"/>
          <w:sz w:val="28"/>
          <w:szCs w:val="28"/>
        </w:rPr>
        <w:t xml:space="preserve"> yderligere</w:t>
      </w:r>
      <w:r w:rsidR="00850292">
        <w:rPr>
          <w:rFonts w:cs="Arial"/>
          <w:sz w:val="28"/>
          <w:szCs w:val="28"/>
        </w:rPr>
        <w:t>, h</w:t>
      </w:r>
      <w:r w:rsidR="007B7A02">
        <w:rPr>
          <w:rFonts w:cs="Arial"/>
          <w:sz w:val="28"/>
          <w:szCs w:val="28"/>
        </w:rPr>
        <w:t>v</w:t>
      </w:r>
      <w:r w:rsidR="00850292">
        <w:rPr>
          <w:rFonts w:cs="Arial"/>
          <w:sz w:val="28"/>
          <w:szCs w:val="28"/>
        </w:rPr>
        <w:t>is man konstant er bagud med arbejdsopgaverne.</w:t>
      </w:r>
      <w:r w:rsidR="00A7176F">
        <w:rPr>
          <w:rFonts w:cs="Arial"/>
          <w:sz w:val="28"/>
          <w:szCs w:val="28"/>
        </w:rPr>
        <w:t xml:space="preserve"> </w:t>
      </w:r>
    </w:p>
    <w:p w:rsidR="00FD2D04" w:rsidRPr="001F14F4" w:rsidRDefault="00A7176F" w:rsidP="00071FE6">
      <w:pPr>
        <w:pStyle w:val="Listeafsnit"/>
        <w:numPr>
          <w:ilvl w:val="0"/>
          <w:numId w:val="1"/>
        </w:num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Dansk som Andetsprog</w:t>
      </w:r>
      <w:r w:rsidR="00B231FA">
        <w:rPr>
          <w:rFonts w:cs="Arial"/>
          <w:sz w:val="28"/>
          <w:szCs w:val="28"/>
        </w:rPr>
        <w:t xml:space="preserve"> skal genoprettes, både med hensyn til</w:t>
      </w:r>
      <w:r>
        <w:rPr>
          <w:rFonts w:cs="Arial"/>
          <w:sz w:val="28"/>
          <w:szCs w:val="28"/>
        </w:rPr>
        <w:t xml:space="preserve"> basisundervisninge</w:t>
      </w:r>
      <w:r w:rsidR="007B7A02">
        <w:rPr>
          <w:rFonts w:cs="Arial"/>
          <w:sz w:val="28"/>
          <w:szCs w:val="28"/>
        </w:rPr>
        <w:t>n og den supplerende undervisning</w:t>
      </w:r>
      <w:r>
        <w:rPr>
          <w:rFonts w:cs="Arial"/>
          <w:sz w:val="28"/>
          <w:szCs w:val="28"/>
        </w:rPr>
        <w:t xml:space="preserve">. </w:t>
      </w:r>
    </w:p>
    <w:p w:rsidR="001F14F4" w:rsidRPr="00B60A34" w:rsidRDefault="001F14F4" w:rsidP="001F14F4">
      <w:pPr>
        <w:pStyle w:val="Listeafsnit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En</w:t>
      </w:r>
      <w:r w:rsidRPr="00B60A34">
        <w:rPr>
          <w:rFonts w:cs="Arial"/>
          <w:b/>
          <w:sz w:val="28"/>
          <w:szCs w:val="28"/>
        </w:rPr>
        <w:t xml:space="preserve"> arbejdstidsaftale</w:t>
      </w:r>
      <w:r>
        <w:rPr>
          <w:rFonts w:cs="Arial"/>
          <w:sz w:val="28"/>
          <w:szCs w:val="28"/>
        </w:rPr>
        <w:t>, vi kan støtte ret på. Derfor er det afgørende, at vi når i mål med en central arbejdstidsaftale i foråret 2020 ved periodeforhandlingen- og senest ved OK- forhandlingerne i 2021.</w:t>
      </w:r>
    </w:p>
    <w:p w:rsidR="001F14F4" w:rsidRPr="000161B4" w:rsidRDefault="001F14F4" w:rsidP="001F14F4">
      <w:pPr>
        <w:pStyle w:val="Listeafsnit"/>
        <w:numPr>
          <w:ilvl w:val="0"/>
          <w:numId w:val="1"/>
        </w:numPr>
        <w:rPr>
          <w:rFonts w:cs="Arial"/>
          <w:sz w:val="28"/>
          <w:szCs w:val="28"/>
        </w:rPr>
      </w:pPr>
      <w:r w:rsidRPr="00B60A34">
        <w:rPr>
          <w:rFonts w:cs="Arial"/>
          <w:b/>
          <w:sz w:val="28"/>
          <w:szCs w:val="28"/>
        </w:rPr>
        <w:t>Sikring af</w:t>
      </w:r>
      <w:r>
        <w:rPr>
          <w:rFonts w:cs="Arial"/>
          <w:sz w:val="28"/>
          <w:szCs w:val="28"/>
        </w:rPr>
        <w:t xml:space="preserve"> </w:t>
      </w:r>
      <w:r w:rsidRPr="00B60A34">
        <w:rPr>
          <w:rFonts w:cs="Arial"/>
          <w:b/>
          <w:sz w:val="28"/>
          <w:szCs w:val="28"/>
        </w:rPr>
        <w:t>reallønnen</w:t>
      </w:r>
      <w:r>
        <w:rPr>
          <w:rFonts w:cs="Arial"/>
          <w:b/>
          <w:sz w:val="28"/>
          <w:szCs w:val="28"/>
        </w:rPr>
        <w:t xml:space="preserve"> for alle DLF´s medlemmer </w:t>
      </w:r>
      <w:r>
        <w:rPr>
          <w:rFonts w:cs="Arial"/>
          <w:sz w:val="28"/>
          <w:szCs w:val="28"/>
        </w:rPr>
        <w:t>er fortsat vigtig. Lønniveaet er en vigtig faktor i forhold til fastholdelse og rekruttering.</w:t>
      </w:r>
      <w:r>
        <w:rPr>
          <w:rFonts w:cs="Arial"/>
          <w:b/>
          <w:sz w:val="28"/>
          <w:szCs w:val="28"/>
        </w:rPr>
        <w:t xml:space="preserve"> </w:t>
      </w:r>
    </w:p>
    <w:p w:rsidR="001F14F4" w:rsidRPr="001F14F4" w:rsidRDefault="001F14F4" w:rsidP="001F14F4">
      <w:pPr>
        <w:pStyle w:val="Listeafsnit"/>
        <w:numPr>
          <w:ilvl w:val="0"/>
          <w:numId w:val="1"/>
        </w:numPr>
        <w:rPr>
          <w:rFonts w:cs="Arial"/>
          <w:sz w:val="28"/>
          <w:szCs w:val="28"/>
        </w:rPr>
      </w:pPr>
      <w:r w:rsidRPr="002008C7">
        <w:rPr>
          <w:rFonts w:cs="Arial"/>
          <w:b/>
          <w:sz w:val="28"/>
          <w:szCs w:val="28"/>
        </w:rPr>
        <w:t xml:space="preserve">Uddannelse og efteruddannelse </w:t>
      </w:r>
      <w:r>
        <w:rPr>
          <w:rFonts w:cs="Arial"/>
          <w:b/>
          <w:sz w:val="28"/>
          <w:szCs w:val="28"/>
        </w:rPr>
        <w:t>af de tillidsvalgte</w:t>
      </w:r>
      <w:r w:rsidRPr="002008C7">
        <w:rPr>
          <w:rFonts w:cs="Arial"/>
          <w:sz w:val="28"/>
          <w:szCs w:val="28"/>
        </w:rPr>
        <w:t xml:space="preserve"> skal prioriteres. </w:t>
      </w:r>
      <w:r>
        <w:rPr>
          <w:rFonts w:cs="Arial"/>
          <w:sz w:val="28"/>
          <w:szCs w:val="28"/>
        </w:rPr>
        <w:t xml:space="preserve"> </w:t>
      </w:r>
      <w:r w:rsidRPr="002008C7">
        <w:rPr>
          <w:rFonts w:cs="Arial"/>
          <w:sz w:val="28"/>
          <w:szCs w:val="28"/>
        </w:rPr>
        <w:t xml:space="preserve">Tillidsrepræsentanterne ER Danmarks Lærerforening ude på skolerne, og de er omdrejningspunktet i kontakten mellem medlemmer og kreds. Opgaverne </w:t>
      </w:r>
      <w:r>
        <w:rPr>
          <w:rFonts w:cs="Arial"/>
          <w:sz w:val="28"/>
          <w:szCs w:val="28"/>
        </w:rPr>
        <w:t xml:space="preserve">er mange og komplekse og samarbejdet med arbejdsmiljørepræsentanterne er fortsat vigtigt, fordi det bidrager yderligere i bestræbelserne på at forbedre arbejdsmiljøet. </w:t>
      </w:r>
      <w:bookmarkStart w:id="0" w:name="_GoBack"/>
      <w:bookmarkEnd w:id="0"/>
    </w:p>
    <w:p w:rsidR="00B60A34" w:rsidRPr="00FD2D04" w:rsidRDefault="00CC5639" w:rsidP="00FD2D04">
      <w:pPr>
        <w:pStyle w:val="Listeafsnit"/>
        <w:numPr>
          <w:ilvl w:val="0"/>
          <w:numId w:val="1"/>
        </w:numPr>
        <w:rPr>
          <w:rFonts w:cs="Arial"/>
          <w:sz w:val="28"/>
          <w:szCs w:val="28"/>
        </w:rPr>
      </w:pPr>
      <w:r w:rsidRPr="00B60A34">
        <w:rPr>
          <w:rFonts w:cs="Arial"/>
          <w:sz w:val="28"/>
          <w:szCs w:val="28"/>
        </w:rPr>
        <w:t xml:space="preserve">at vi fortsat er </w:t>
      </w:r>
      <w:r w:rsidRPr="00B60A34">
        <w:rPr>
          <w:rFonts w:cs="Arial"/>
          <w:b/>
          <w:sz w:val="28"/>
          <w:szCs w:val="28"/>
        </w:rPr>
        <w:t>en fælles fagforening</w:t>
      </w:r>
      <w:r w:rsidRPr="00B60A34">
        <w:rPr>
          <w:rFonts w:cs="Arial"/>
          <w:sz w:val="28"/>
          <w:szCs w:val="28"/>
        </w:rPr>
        <w:t>, der kæmper for kollektive aftaler så centralt som muligt. Derfor er det vigtigt at sikre sammenhængskraften i organisationen ved inddr</w:t>
      </w:r>
      <w:r w:rsidR="004A3FF0">
        <w:rPr>
          <w:rFonts w:cs="Arial"/>
          <w:sz w:val="28"/>
          <w:szCs w:val="28"/>
        </w:rPr>
        <w:t xml:space="preserve">agelse af alle led. </w:t>
      </w:r>
      <w:r w:rsidR="00B60A34" w:rsidRPr="00B60A34">
        <w:rPr>
          <w:rFonts w:cs="Arial"/>
          <w:sz w:val="28"/>
          <w:szCs w:val="28"/>
        </w:rPr>
        <w:t xml:space="preserve">Det er vigtigt med en bredere forståelse </w:t>
      </w:r>
      <w:r w:rsidR="00850292">
        <w:rPr>
          <w:rFonts w:cs="Arial"/>
          <w:sz w:val="28"/>
          <w:szCs w:val="28"/>
        </w:rPr>
        <w:t>over</w:t>
      </w:r>
      <w:r w:rsidR="00B60A34" w:rsidRPr="00B60A34">
        <w:rPr>
          <w:rFonts w:cs="Arial"/>
          <w:sz w:val="28"/>
          <w:szCs w:val="28"/>
        </w:rPr>
        <w:t>for medlemmerne af hvad og hvem DLF er, og h</w:t>
      </w:r>
      <w:r w:rsidR="00B231FA">
        <w:rPr>
          <w:rFonts w:cs="Arial"/>
          <w:sz w:val="28"/>
          <w:szCs w:val="28"/>
        </w:rPr>
        <w:t xml:space="preserve">vilke muligheder vi </w:t>
      </w:r>
      <w:r w:rsidR="00B60A34" w:rsidRPr="00B60A34">
        <w:rPr>
          <w:rFonts w:cs="Arial"/>
          <w:sz w:val="28"/>
          <w:szCs w:val="28"/>
        </w:rPr>
        <w:t xml:space="preserve">har centralt, lokalt og ude på skolerne. </w:t>
      </w:r>
    </w:p>
    <w:p w:rsidR="00D42D40" w:rsidRDefault="00D42D40" w:rsidP="008A3AA5">
      <w:pPr>
        <w:pStyle w:val="Listeafsnit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Ytringsfriheden </w:t>
      </w:r>
      <w:r>
        <w:rPr>
          <w:rFonts w:cs="Arial"/>
          <w:sz w:val="28"/>
          <w:szCs w:val="28"/>
        </w:rPr>
        <w:t xml:space="preserve">og den faglige kritik skal der fortsat arbejdes for. </w:t>
      </w:r>
      <w:r w:rsidR="00FB59A6">
        <w:rPr>
          <w:rFonts w:cs="Arial"/>
          <w:sz w:val="28"/>
          <w:szCs w:val="28"/>
        </w:rPr>
        <w:t>DLF vandt Erik Schmidt-sagen ved Landsretten i 2018- det var en stor sejr for Erik, DLF og den øvrige fagbevægelse.</w:t>
      </w:r>
    </w:p>
    <w:p w:rsidR="00071FE6" w:rsidRDefault="00071FE6" w:rsidP="00071FE6">
      <w:pPr>
        <w:rPr>
          <w:rFonts w:cs="Arial"/>
          <w:sz w:val="28"/>
          <w:szCs w:val="28"/>
        </w:rPr>
      </w:pPr>
    </w:p>
    <w:p w:rsidR="00071FE6" w:rsidRDefault="00071FE6" w:rsidP="00071FE6">
      <w:pPr>
        <w:rPr>
          <w:rFonts w:cs="Arial"/>
          <w:sz w:val="28"/>
          <w:szCs w:val="28"/>
        </w:rPr>
      </w:pPr>
    </w:p>
    <w:p w:rsidR="00071FE6" w:rsidRDefault="00071FE6" w:rsidP="00071FE6">
      <w:pPr>
        <w:rPr>
          <w:rFonts w:cs="Arial"/>
          <w:sz w:val="28"/>
          <w:szCs w:val="28"/>
        </w:rPr>
      </w:pPr>
    </w:p>
    <w:p w:rsidR="00071FE6" w:rsidRDefault="00071FE6" w:rsidP="00071FE6">
      <w:pPr>
        <w:rPr>
          <w:rFonts w:cs="Arial"/>
          <w:sz w:val="28"/>
          <w:szCs w:val="28"/>
        </w:rPr>
      </w:pPr>
    </w:p>
    <w:p w:rsidR="00071FE6" w:rsidRPr="00071FE6" w:rsidRDefault="00071FE6" w:rsidP="00071FE6">
      <w:pPr>
        <w:rPr>
          <w:rFonts w:cs="Arial"/>
          <w:sz w:val="28"/>
          <w:szCs w:val="28"/>
        </w:rPr>
      </w:pPr>
    </w:p>
    <w:p w:rsidR="00E76204" w:rsidRDefault="00B60A34" w:rsidP="008A3AA5">
      <w:pPr>
        <w:rPr>
          <w:rFonts w:cs="Arial"/>
          <w:b/>
          <w:sz w:val="28"/>
          <w:szCs w:val="28"/>
        </w:rPr>
      </w:pPr>
      <w:r w:rsidRPr="00B60A34">
        <w:rPr>
          <w:rFonts w:cs="Arial"/>
          <w:b/>
          <w:sz w:val="28"/>
          <w:szCs w:val="28"/>
        </w:rPr>
        <w:t>Det lange seje træk!</w:t>
      </w:r>
    </w:p>
    <w:p w:rsidR="000B5A26" w:rsidRDefault="00D11D14" w:rsidP="008A3AA5">
      <w:pPr>
        <w:rPr>
          <w:rFonts w:cs="Arial"/>
          <w:sz w:val="28"/>
          <w:szCs w:val="28"/>
        </w:rPr>
      </w:pPr>
      <w:r w:rsidRPr="00300D44">
        <w:rPr>
          <w:rFonts w:cs="Arial"/>
          <w:sz w:val="28"/>
          <w:szCs w:val="28"/>
        </w:rPr>
        <w:t xml:space="preserve">Det </w:t>
      </w:r>
      <w:r>
        <w:rPr>
          <w:rFonts w:cs="Arial"/>
          <w:sz w:val="28"/>
          <w:szCs w:val="28"/>
        </w:rPr>
        <w:t>lange seje træ</w:t>
      </w:r>
      <w:r w:rsidR="00F807C5">
        <w:rPr>
          <w:rFonts w:cs="Arial"/>
          <w:sz w:val="28"/>
          <w:szCs w:val="28"/>
        </w:rPr>
        <w:t>k er</w:t>
      </w:r>
      <w:r w:rsidRPr="00300D44">
        <w:rPr>
          <w:rFonts w:cs="Arial"/>
          <w:sz w:val="28"/>
          <w:szCs w:val="28"/>
        </w:rPr>
        <w:t xml:space="preserve"> helt </w:t>
      </w:r>
      <w:r w:rsidR="00F807C5" w:rsidRPr="00300D44">
        <w:rPr>
          <w:rFonts w:cs="Arial"/>
          <w:sz w:val="28"/>
          <w:szCs w:val="28"/>
        </w:rPr>
        <w:t>nødvendigt</w:t>
      </w:r>
      <w:r w:rsidRPr="00300D44">
        <w:rPr>
          <w:rFonts w:cs="Arial"/>
          <w:sz w:val="28"/>
          <w:szCs w:val="28"/>
        </w:rPr>
        <w:t xml:space="preserve">, hvis </w:t>
      </w:r>
      <w:r w:rsidR="00F807C5">
        <w:rPr>
          <w:rFonts w:cs="Arial"/>
          <w:sz w:val="28"/>
          <w:szCs w:val="28"/>
        </w:rPr>
        <w:t>lærernes arbejdsvilkår skal forbedres.</w:t>
      </w:r>
      <w:r w:rsidRPr="00300D44">
        <w:rPr>
          <w:rFonts w:cs="Arial"/>
          <w:sz w:val="28"/>
          <w:szCs w:val="28"/>
        </w:rPr>
        <w:t xml:space="preserve"> </w:t>
      </w:r>
      <w:r w:rsidR="009C2231" w:rsidRPr="00300D44">
        <w:rPr>
          <w:rFonts w:cs="Arial"/>
          <w:sz w:val="28"/>
          <w:szCs w:val="28"/>
        </w:rPr>
        <w:t>Jeg er stolt over at være med i en forening, hvor det er lykkedes os ved at holde blikket fast på de mål vi i organisationen har sat os</w:t>
      </w:r>
      <w:r w:rsidR="000B5A26" w:rsidRPr="00300D44">
        <w:rPr>
          <w:rFonts w:cs="Arial"/>
          <w:sz w:val="28"/>
          <w:szCs w:val="28"/>
        </w:rPr>
        <w:t>. Stolt over at det er lykkedes os at stå sammen</w:t>
      </w:r>
      <w:r w:rsidR="007A69F7">
        <w:rPr>
          <w:rFonts w:cs="Arial"/>
          <w:sz w:val="28"/>
          <w:szCs w:val="28"/>
        </w:rPr>
        <w:t>,</w:t>
      </w:r>
      <w:r w:rsidR="000B5A26" w:rsidRPr="00300D44">
        <w:rPr>
          <w:rFonts w:cs="Arial"/>
          <w:sz w:val="28"/>
          <w:szCs w:val="28"/>
        </w:rPr>
        <w:t xml:space="preserve"> og stolt over at udvise mod og vedholdenhed. </w:t>
      </w:r>
      <w:r w:rsidR="0076798F">
        <w:rPr>
          <w:rFonts w:cs="Arial"/>
          <w:sz w:val="28"/>
          <w:szCs w:val="28"/>
        </w:rPr>
        <w:t>Vi har som forening udvist stærk dømmekraft.</w:t>
      </w:r>
      <w:r w:rsidR="00FB59A6">
        <w:rPr>
          <w:rFonts w:cs="Arial"/>
          <w:sz w:val="28"/>
          <w:szCs w:val="28"/>
        </w:rPr>
        <w:t xml:space="preserve"> </w:t>
      </w:r>
      <w:r w:rsidR="00D42D40">
        <w:rPr>
          <w:rFonts w:cs="Arial"/>
          <w:sz w:val="28"/>
          <w:szCs w:val="28"/>
        </w:rPr>
        <w:t>Vi</w:t>
      </w:r>
      <w:r w:rsidR="000B5A26" w:rsidRPr="00300D44">
        <w:rPr>
          <w:rFonts w:cs="Arial"/>
          <w:sz w:val="28"/>
          <w:szCs w:val="28"/>
        </w:rPr>
        <w:t xml:space="preserve"> skal fortsætte vores vedholdende arbejde med at skabe bedre vilkår for lærerne- og </w:t>
      </w:r>
      <w:r w:rsidR="007A69F7">
        <w:rPr>
          <w:rFonts w:cs="Arial"/>
          <w:sz w:val="28"/>
          <w:szCs w:val="28"/>
        </w:rPr>
        <w:t>vi må ikke tabe pusten og modet</w:t>
      </w:r>
      <w:r w:rsidR="00D42D40">
        <w:rPr>
          <w:rFonts w:cs="Arial"/>
          <w:sz w:val="28"/>
          <w:szCs w:val="28"/>
        </w:rPr>
        <w:t xml:space="preserve">. </w:t>
      </w:r>
      <w:r w:rsidR="000B5A26" w:rsidRPr="00300D44">
        <w:rPr>
          <w:rFonts w:cs="Arial"/>
          <w:sz w:val="28"/>
          <w:szCs w:val="28"/>
        </w:rPr>
        <w:t>Vi er lærere, der kæmper for</w:t>
      </w:r>
      <w:r w:rsidR="007A69F7">
        <w:rPr>
          <w:rFonts w:cs="Arial"/>
          <w:sz w:val="28"/>
          <w:szCs w:val="28"/>
        </w:rPr>
        <w:t xml:space="preserve"> ordentlige arbejdsvilkår,</w:t>
      </w:r>
      <w:r w:rsidR="0076798F">
        <w:rPr>
          <w:rFonts w:cs="Arial"/>
          <w:sz w:val="28"/>
          <w:szCs w:val="28"/>
        </w:rPr>
        <w:t xml:space="preserve"> kvalitet i </w:t>
      </w:r>
      <w:r w:rsidR="007B53F2">
        <w:rPr>
          <w:rFonts w:cs="Arial"/>
          <w:sz w:val="28"/>
          <w:szCs w:val="28"/>
        </w:rPr>
        <w:t>undervisning</w:t>
      </w:r>
      <w:r w:rsidR="0076798F">
        <w:rPr>
          <w:rFonts w:cs="Arial"/>
          <w:sz w:val="28"/>
          <w:szCs w:val="28"/>
        </w:rPr>
        <w:t>en</w:t>
      </w:r>
      <w:r w:rsidR="000B5A26" w:rsidRPr="00300D44">
        <w:rPr>
          <w:rFonts w:cs="Arial"/>
          <w:sz w:val="28"/>
          <w:szCs w:val="28"/>
        </w:rPr>
        <w:t xml:space="preserve"> og for folkeskolen.</w:t>
      </w:r>
    </w:p>
    <w:p w:rsidR="00D42D40" w:rsidRPr="004E46D3" w:rsidRDefault="007A69F7" w:rsidP="008A3AA5">
      <w:pPr>
        <w:rPr>
          <w:rFonts w:cs="Arial"/>
          <w:b/>
          <w:sz w:val="28"/>
          <w:szCs w:val="28"/>
        </w:rPr>
      </w:pPr>
      <w:r w:rsidRPr="00D42D40">
        <w:rPr>
          <w:rFonts w:cs="Arial"/>
          <w:b/>
          <w:sz w:val="28"/>
          <w:szCs w:val="28"/>
        </w:rPr>
        <w:t>Den ka</w:t>
      </w:r>
      <w:r w:rsidR="004E46D3">
        <w:rPr>
          <w:rFonts w:cs="Arial"/>
          <w:b/>
          <w:sz w:val="28"/>
          <w:szCs w:val="28"/>
        </w:rPr>
        <w:t>mp er jeg klar til at fortsætte!</w:t>
      </w:r>
    </w:p>
    <w:p w:rsidR="00D42D40" w:rsidRPr="00D42D40" w:rsidRDefault="00D42D40" w:rsidP="008A3AA5">
      <w:pPr>
        <w:rPr>
          <w:rFonts w:cs="Arial"/>
          <w:sz w:val="28"/>
          <w:szCs w:val="28"/>
        </w:rPr>
      </w:pPr>
    </w:p>
    <w:p w:rsidR="009C2231" w:rsidRPr="00300D44" w:rsidRDefault="009C2231" w:rsidP="008A3AA5">
      <w:pPr>
        <w:rPr>
          <w:rFonts w:cs="Arial"/>
          <w:sz w:val="28"/>
          <w:szCs w:val="28"/>
        </w:rPr>
      </w:pPr>
    </w:p>
    <w:p w:rsidR="0026759A" w:rsidRPr="00300D44" w:rsidRDefault="0026759A" w:rsidP="008A3AA5">
      <w:pPr>
        <w:rPr>
          <w:rFonts w:cs="Arial"/>
          <w:sz w:val="28"/>
          <w:szCs w:val="28"/>
        </w:rPr>
      </w:pPr>
      <w:r w:rsidRPr="00300D44">
        <w:rPr>
          <w:rFonts w:cs="Arial"/>
          <w:sz w:val="28"/>
          <w:szCs w:val="28"/>
        </w:rPr>
        <w:t xml:space="preserve"> </w:t>
      </w:r>
    </w:p>
    <w:p w:rsidR="00816609" w:rsidRPr="00300D44" w:rsidRDefault="00816609" w:rsidP="008A3AA5">
      <w:pPr>
        <w:rPr>
          <w:rFonts w:cs="Arial"/>
          <w:sz w:val="28"/>
          <w:szCs w:val="28"/>
        </w:rPr>
      </w:pPr>
    </w:p>
    <w:p w:rsidR="00085758" w:rsidRPr="00300D44" w:rsidRDefault="00B31AB8" w:rsidP="008A3AA5">
      <w:pPr>
        <w:rPr>
          <w:rFonts w:cs="Arial"/>
          <w:sz w:val="28"/>
          <w:szCs w:val="28"/>
        </w:rPr>
      </w:pPr>
      <w:r w:rsidRPr="00300D44">
        <w:rPr>
          <w:rFonts w:cs="Arial"/>
          <w:sz w:val="28"/>
          <w:szCs w:val="28"/>
        </w:rPr>
        <w:t xml:space="preserve"> </w:t>
      </w:r>
    </w:p>
    <w:p w:rsidR="000B5A26" w:rsidRPr="00300D44" w:rsidRDefault="000B5A26" w:rsidP="008A3AA5">
      <w:pPr>
        <w:rPr>
          <w:rFonts w:cs="Arial"/>
          <w:sz w:val="28"/>
          <w:szCs w:val="28"/>
        </w:rPr>
      </w:pPr>
    </w:p>
    <w:p w:rsidR="00816609" w:rsidRPr="00300D44" w:rsidRDefault="00816609" w:rsidP="008A3AA5">
      <w:pPr>
        <w:rPr>
          <w:rFonts w:cs="Arial"/>
          <w:sz w:val="28"/>
          <w:szCs w:val="28"/>
        </w:rPr>
      </w:pPr>
    </w:p>
    <w:p w:rsidR="00816609" w:rsidRPr="00300D44" w:rsidRDefault="00816609" w:rsidP="008A3AA5">
      <w:pPr>
        <w:rPr>
          <w:rFonts w:cs="Arial"/>
          <w:sz w:val="28"/>
          <w:szCs w:val="28"/>
        </w:rPr>
      </w:pPr>
    </w:p>
    <w:sectPr w:rsidR="00816609" w:rsidRPr="00300D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C424C"/>
    <w:multiLevelType w:val="hybridMultilevel"/>
    <w:tmpl w:val="AC8CE9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86351"/>
    <w:multiLevelType w:val="hybridMultilevel"/>
    <w:tmpl w:val="E8D26E44"/>
    <w:lvl w:ilvl="0" w:tplc="040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A5"/>
    <w:rsid w:val="0000773C"/>
    <w:rsid w:val="000102F8"/>
    <w:rsid w:val="0001136A"/>
    <w:rsid w:val="000161B4"/>
    <w:rsid w:val="000527E9"/>
    <w:rsid w:val="000539AC"/>
    <w:rsid w:val="00071FE6"/>
    <w:rsid w:val="00085758"/>
    <w:rsid w:val="000B5A26"/>
    <w:rsid w:val="000F78B9"/>
    <w:rsid w:val="001E275A"/>
    <w:rsid w:val="001F14F4"/>
    <w:rsid w:val="002008C7"/>
    <w:rsid w:val="002071B2"/>
    <w:rsid w:val="0026759A"/>
    <w:rsid w:val="00297DA0"/>
    <w:rsid w:val="00300D44"/>
    <w:rsid w:val="0033331B"/>
    <w:rsid w:val="003726CA"/>
    <w:rsid w:val="004A3FF0"/>
    <w:rsid w:val="004E46D3"/>
    <w:rsid w:val="00553545"/>
    <w:rsid w:val="0076150C"/>
    <w:rsid w:val="0076798F"/>
    <w:rsid w:val="007A69F7"/>
    <w:rsid w:val="007A6D53"/>
    <w:rsid w:val="007B53F2"/>
    <w:rsid w:val="007B7A02"/>
    <w:rsid w:val="007D5A27"/>
    <w:rsid w:val="007F152B"/>
    <w:rsid w:val="00816609"/>
    <w:rsid w:val="00850292"/>
    <w:rsid w:val="00850B68"/>
    <w:rsid w:val="0089657B"/>
    <w:rsid w:val="008A3AA5"/>
    <w:rsid w:val="00947E38"/>
    <w:rsid w:val="00957D45"/>
    <w:rsid w:val="00966A49"/>
    <w:rsid w:val="00967AA9"/>
    <w:rsid w:val="00973824"/>
    <w:rsid w:val="00977233"/>
    <w:rsid w:val="009C2231"/>
    <w:rsid w:val="009C56F3"/>
    <w:rsid w:val="009E2517"/>
    <w:rsid w:val="00A7176F"/>
    <w:rsid w:val="00AD3750"/>
    <w:rsid w:val="00B231FA"/>
    <w:rsid w:val="00B31AB8"/>
    <w:rsid w:val="00B60A34"/>
    <w:rsid w:val="00C72807"/>
    <w:rsid w:val="00CB2AD5"/>
    <w:rsid w:val="00CC5639"/>
    <w:rsid w:val="00D00B95"/>
    <w:rsid w:val="00D11D14"/>
    <w:rsid w:val="00D24193"/>
    <w:rsid w:val="00D42D40"/>
    <w:rsid w:val="00D777EA"/>
    <w:rsid w:val="00DA3F14"/>
    <w:rsid w:val="00DA78C0"/>
    <w:rsid w:val="00DB44DE"/>
    <w:rsid w:val="00E76204"/>
    <w:rsid w:val="00F07015"/>
    <w:rsid w:val="00F45D57"/>
    <w:rsid w:val="00F807C5"/>
    <w:rsid w:val="00FA7E30"/>
    <w:rsid w:val="00FB59A6"/>
    <w:rsid w:val="00FD2D04"/>
    <w:rsid w:val="00FE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A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72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A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72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603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Holm</dc:creator>
  <cp:lastModifiedBy>Charlotte Holm</cp:lastModifiedBy>
  <cp:revision>34</cp:revision>
  <dcterms:created xsi:type="dcterms:W3CDTF">2019-10-05T10:05:00Z</dcterms:created>
  <dcterms:modified xsi:type="dcterms:W3CDTF">2019-11-01T09:20:00Z</dcterms:modified>
</cp:coreProperties>
</file>